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rsidR="006026B7" w:rsidRDefault="0004540C">
      <w:pPr>
        <w:pStyle w:val="Standard"/>
        <w:jc w:val="center"/>
        <w:rPr>
          <w:color w:val="000000"/>
          <w:sz w:val="30"/>
          <w:szCs w:val="30"/>
        </w:rPr>
      </w:pPr>
      <w:r>
        <w:rPr>
          <w:color w:val="000000"/>
          <w:sz w:val="30"/>
          <w:szCs w:val="30"/>
        </w:rPr>
        <w:t>201</w:t>
      </w:r>
      <w:r w:rsidR="004901CF">
        <w:rPr>
          <w:color w:val="000000"/>
          <w:sz w:val="30"/>
          <w:szCs w:val="30"/>
        </w:rPr>
        <w:t xml:space="preserve">9 </w:t>
      </w:r>
      <w:r w:rsidR="00D107B2">
        <w:rPr>
          <w:color w:val="000000"/>
          <w:sz w:val="30"/>
          <w:szCs w:val="30"/>
        </w:rPr>
        <w:t xml:space="preserve">Mt. Horeb Farmers Market </w:t>
      </w:r>
    </w:p>
    <w:p w:rsidR="006026B7" w:rsidRDefault="006026B7">
      <w:pPr>
        <w:pStyle w:val="Standard"/>
        <w:rPr>
          <w:b/>
          <w:bCs/>
          <w:color w:val="000000"/>
        </w:rPr>
      </w:pPr>
    </w:p>
    <w:p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rsidR="006026B7" w:rsidRDefault="006026B7">
      <w:pPr>
        <w:pStyle w:val="Standard"/>
        <w:rPr>
          <w:b/>
          <w:bCs/>
          <w:color w:val="000000"/>
        </w:rPr>
      </w:pPr>
    </w:p>
    <w:p w:rsidR="006026B7" w:rsidRPr="00DD1E1C" w:rsidRDefault="00D107B2">
      <w:pPr>
        <w:pStyle w:val="Standard"/>
        <w:rPr>
          <w:color w:val="000000"/>
        </w:rPr>
      </w:pPr>
      <w:r w:rsidRPr="00DD1E1C">
        <w:rPr>
          <w:b/>
          <w:bCs/>
          <w:color w:val="000000"/>
        </w:rPr>
        <w:t>About Us</w:t>
      </w:r>
      <w:r w:rsidRPr="00DD1E1C">
        <w:rPr>
          <w:color w:val="000000"/>
        </w:rPr>
        <w:t>:</w:t>
      </w:r>
      <w:bookmarkStart w:id="0" w:name="_GoBack"/>
      <w:bookmarkEnd w:id="0"/>
    </w:p>
    <w:p w:rsidR="006026B7" w:rsidRDefault="006026B7">
      <w:pPr>
        <w:pStyle w:val="Standard"/>
        <w:rPr>
          <w:color w:val="000000"/>
        </w:rPr>
      </w:pPr>
    </w:p>
    <w:p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rsidR="00A66D93" w:rsidRDefault="00A66D93">
      <w:pPr>
        <w:pStyle w:val="Standard"/>
        <w:rPr>
          <w:color w:val="000000"/>
        </w:rPr>
      </w:pPr>
    </w:p>
    <w:p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rsidR="006026B7" w:rsidRDefault="006026B7">
      <w:pPr>
        <w:pStyle w:val="Standard"/>
        <w:rPr>
          <w:color w:val="000000"/>
        </w:rPr>
      </w:pPr>
    </w:p>
    <w:p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rsidR="006026B7" w:rsidRDefault="006026B7">
      <w:pPr>
        <w:pStyle w:val="Standard"/>
        <w:rPr>
          <w:color w:val="000000"/>
        </w:rPr>
      </w:pPr>
    </w:p>
    <w:p w:rsidR="006026B7" w:rsidRDefault="00D107B2">
      <w:pPr>
        <w:pStyle w:val="Standard"/>
        <w:rPr>
          <w:color w:val="000000"/>
        </w:rPr>
      </w:pPr>
      <w:r>
        <w:rPr>
          <w:color w:val="000000"/>
        </w:rPr>
        <w:t>The Mount Horeb Farmers Market has these objectives:</w:t>
      </w:r>
    </w:p>
    <w:p w:rsidR="006026B7" w:rsidRDefault="006026B7">
      <w:pPr>
        <w:pStyle w:val="Standard"/>
        <w:rPr>
          <w:color w:val="000000"/>
        </w:rPr>
      </w:pPr>
    </w:p>
    <w:p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rsidR="006026B7" w:rsidRDefault="00D107B2">
      <w:pPr>
        <w:pStyle w:val="Standard"/>
        <w:numPr>
          <w:ilvl w:val="2"/>
          <w:numId w:val="1"/>
        </w:numPr>
        <w:rPr>
          <w:color w:val="000000"/>
        </w:rPr>
      </w:pPr>
      <w:r>
        <w:rPr>
          <w:color w:val="000000"/>
        </w:rPr>
        <w:t>To encourage independent local farmers and producers to thrive and succeed.</w:t>
      </w:r>
    </w:p>
    <w:p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rsidR="006026B7" w:rsidRDefault="006026B7">
      <w:pPr>
        <w:pStyle w:val="Standard"/>
        <w:rPr>
          <w:color w:val="000000"/>
        </w:rPr>
      </w:pPr>
    </w:p>
    <w:p w:rsidR="006026B7" w:rsidRPr="00DD1E1C" w:rsidRDefault="00D107B2">
      <w:pPr>
        <w:pStyle w:val="Standard"/>
        <w:rPr>
          <w:color w:val="000000"/>
        </w:rPr>
      </w:pPr>
      <w:r w:rsidRPr="00DD1E1C">
        <w:rPr>
          <w:b/>
          <w:bCs/>
          <w:color w:val="000000"/>
        </w:rPr>
        <w:t>General Policies</w:t>
      </w:r>
      <w:r w:rsidRPr="00DD1E1C">
        <w:rPr>
          <w:color w:val="000000"/>
        </w:rPr>
        <w:t>:</w:t>
      </w:r>
    </w:p>
    <w:p w:rsidR="006026B7" w:rsidRDefault="006026B7">
      <w:pPr>
        <w:pStyle w:val="Standard"/>
        <w:rPr>
          <w:color w:val="000000"/>
        </w:rPr>
      </w:pPr>
    </w:p>
    <w:p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rsidR="006026B7" w:rsidRDefault="006026B7">
      <w:pPr>
        <w:pStyle w:val="Standard"/>
        <w:rPr>
          <w:color w:val="000000"/>
        </w:rPr>
      </w:pPr>
    </w:p>
    <w:p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rsidR="006026B7" w:rsidRDefault="006026B7">
      <w:pPr>
        <w:pStyle w:val="Standard"/>
        <w:rPr>
          <w:color w:val="000000"/>
        </w:rPr>
      </w:pPr>
    </w:p>
    <w:p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rsidR="004D096B" w:rsidRDefault="004D096B">
      <w:pPr>
        <w:pStyle w:val="Standard"/>
        <w:rPr>
          <w:color w:val="000000"/>
        </w:rPr>
      </w:pPr>
    </w:p>
    <w:p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rsidR="006026B7" w:rsidRDefault="006026B7">
      <w:pPr>
        <w:pStyle w:val="Standard"/>
        <w:rPr>
          <w:color w:val="000000"/>
        </w:rPr>
      </w:pPr>
    </w:p>
    <w:p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rsidR="006C01AD" w:rsidRDefault="006C01AD">
      <w:pPr>
        <w:pStyle w:val="Standard"/>
        <w:rPr>
          <w:color w:val="000000"/>
        </w:rPr>
      </w:pPr>
    </w:p>
    <w:p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rsidR="00DD1E1C" w:rsidRDefault="00DD1E1C">
      <w:pPr>
        <w:pStyle w:val="Standard"/>
        <w:rPr>
          <w:color w:val="000000"/>
        </w:rPr>
      </w:pPr>
    </w:p>
    <w:p w:rsidR="00DD1E1C" w:rsidRDefault="00DD1E1C">
      <w:pPr>
        <w:pStyle w:val="Standard"/>
        <w:rPr>
          <w:color w:val="000000"/>
        </w:rPr>
      </w:pPr>
      <w:r>
        <w:rPr>
          <w:color w:val="000000"/>
        </w:rPr>
        <w:t>Weekly vendors will be assigned stalls each week at the discretion of the market managers.</w:t>
      </w:r>
    </w:p>
    <w:p w:rsidR="006026B7" w:rsidRDefault="006026B7">
      <w:pPr>
        <w:pStyle w:val="Standard"/>
        <w:rPr>
          <w:color w:val="000000"/>
        </w:rPr>
      </w:pPr>
    </w:p>
    <w:p w:rsidR="006026B7" w:rsidRDefault="00D107B2">
      <w:pPr>
        <w:pStyle w:val="Standard"/>
        <w:rPr>
          <w:color w:val="000000"/>
        </w:rPr>
      </w:pPr>
      <w:r>
        <w:rPr>
          <w:b/>
          <w:bCs/>
          <w:color w:val="000000"/>
        </w:rPr>
        <w:t>Requirements</w:t>
      </w:r>
      <w:r>
        <w:rPr>
          <w:color w:val="000000"/>
        </w:rPr>
        <w:t>:</w:t>
      </w:r>
    </w:p>
    <w:p w:rsidR="006026B7" w:rsidRDefault="006026B7">
      <w:pPr>
        <w:pStyle w:val="Standard"/>
        <w:rPr>
          <w:color w:val="000000"/>
        </w:rPr>
      </w:pPr>
    </w:p>
    <w:p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rsidR="006026B7" w:rsidRDefault="006026B7">
      <w:pPr>
        <w:pStyle w:val="Standard"/>
        <w:rPr>
          <w:color w:val="000000"/>
        </w:rPr>
      </w:pPr>
    </w:p>
    <w:p w:rsidR="006026B7" w:rsidRDefault="00D107B2">
      <w:pPr>
        <w:pStyle w:val="Standard"/>
        <w:rPr>
          <w:color w:val="000000"/>
        </w:rPr>
      </w:pPr>
      <w:r>
        <w:rPr>
          <w:color w:val="000000"/>
        </w:rPr>
        <w:t>Please note that our winter farmers markets (those that are held after the end of the summer season) require a separate application.</w:t>
      </w:r>
    </w:p>
    <w:p w:rsidR="006026B7" w:rsidRDefault="006026B7">
      <w:pPr>
        <w:pStyle w:val="Standard"/>
        <w:rPr>
          <w:color w:val="000000"/>
        </w:rPr>
      </w:pPr>
    </w:p>
    <w:p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rsidR="006026B7" w:rsidRDefault="006026B7">
      <w:pPr>
        <w:pStyle w:val="Standard"/>
        <w:rPr>
          <w:color w:val="000000"/>
        </w:rPr>
      </w:pPr>
    </w:p>
    <w:p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rsidR="006026B7" w:rsidRDefault="006026B7">
      <w:pPr>
        <w:pStyle w:val="Standard"/>
        <w:rPr>
          <w:color w:val="000000"/>
        </w:rPr>
      </w:pPr>
    </w:p>
    <w:p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Insureds.  This certificate should be included with your application.  No vendor will be permitted to vend without this Certificate of Insurance.</w:t>
      </w:r>
      <w:r w:rsidR="003C28EC">
        <w:rPr>
          <w:color w:val="000000"/>
        </w:rPr>
        <w:t xml:space="preserve"> Please see example on our website.</w:t>
      </w:r>
    </w:p>
    <w:p w:rsidR="006026B7" w:rsidRDefault="006026B7">
      <w:pPr>
        <w:pStyle w:val="Standard"/>
        <w:rPr>
          <w:color w:val="000000"/>
        </w:rPr>
      </w:pPr>
    </w:p>
    <w:p w:rsidR="006026B7" w:rsidRDefault="00D107B2">
      <w:pPr>
        <w:pStyle w:val="Standard"/>
        <w:rPr>
          <w:color w:val="000000"/>
        </w:rPr>
      </w:pPr>
      <w:r>
        <w:rPr>
          <w:b/>
          <w:bCs/>
          <w:color w:val="000000"/>
        </w:rPr>
        <w:t xml:space="preserve">Smoking: </w:t>
      </w:r>
      <w:r>
        <w:rPr>
          <w:color w:val="000000"/>
        </w:rPr>
        <w:t xml:space="preserve">There is no smoking allowed in or around vendor booths, or anywhere on church grounds.  In addition to the fact that smoking has long been banned in most food venues, this is also a safety </w:t>
      </w:r>
      <w:r>
        <w:rPr>
          <w:color w:val="000000"/>
        </w:rPr>
        <w:lastRenderedPageBreak/>
        <w:t>concern.  The tents that most vendors use are extremely flammable.</w:t>
      </w:r>
    </w:p>
    <w:p w:rsidR="0004540C" w:rsidRDefault="0004540C">
      <w:pPr>
        <w:pStyle w:val="Standard"/>
        <w:rPr>
          <w:b/>
          <w:bCs/>
          <w:color w:val="000000"/>
        </w:rPr>
      </w:pPr>
    </w:p>
    <w:p w:rsidR="006E1929" w:rsidRDefault="006E1929">
      <w:pPr>
        <w:pStyle w:val="Standard"/>
        <w:rPr>
          <w:b/>
          <w:bCs/>
          <w:color w:val="000000"/>
        </w:rPr>
      </w:pPr>
    </w:p>
    <w:p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rsidR="006026B7" w:rsidRDefault="006026B7">
      <w:pPr>
        <w:pStyle w:val="Standard"/>
        <w:rPr>
          <w:color w:val="000000"/>
        </w:rPr>
      </w:pPr>
    </w:p>
    <w:p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has the right to reject any item(s) for sale that it deems inappropriate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 xml:space="preserve">There is no guarantee of exclusivity for any item being sold.  The board will strive for a </w:t>
      </w:r>
      <w:r>
        <w:rPr>
          <w:color w:val="000000"/>
        </w:rPr>
        <w:tab/>
        <w:t xml:space="preserve">balance of types of products </w:t>
      </w:r>
      <w:r w:rsidR="009802E8">
        <w:rPr>
          <w:color w:val="000000"/>
        </w:rPr>
        <w:t>sold and</w:t>
      </w:r>
      <w:r>
        <w:rPr>
          <w:color w:val="000000"/>
        </w:rPr>
        <w:t xml:space="preserve"> reserves the right to allow or limit how m</w:t>
      </w:r>
      <w:r w:rsidR="0004540C">
        <w:rPr>
          <w:color w:val="000000"/>
        </w:rPr>
        <w:t xml:space="preserve">any vendors </w:t>
      </w:r>
      <w:r>
        <w:rPr>
          <w:color w:val="000000"/>
        </w:rPr>
        <w:t>may sell any particular item.</w:t>
      </w:r>
    </w:p>
    <w:p w:rsidR="006026B7" w:rsidRDefault="006026B7">
      <w:pPr>
        <w:pStyle w:val="Standard"/>
        <w:rPr>
          <w:color w:val="000000"/>
        </w:rPr>
      </w:pPr>
    </w:p>
    <w:p w:rsidR="006026B7" w:rsidRDefault="00D107B2">
      <w:pPr>
        <w:pStyle w:val="Standard"/>
        <w:rPr>
          <w:color w:val="000000"/>
        </w:rPr>
      </w:pPr>
      <w:r>
        <w:rPr>
          <w:b/>
          <w:bCs/>
          <w:color w:val="000000"/>
        </w:rPr>
        <w:t>Fees</w:t>
      </w:r>
      <w:r>
        <w:rPr>
          <w:color w:val="000000"/>
        </w:rPr>
        <w:t>: Full season vendors-$120 to be paid in advance; 10-week season vendors-$60 to be paid in advance; weekly vendors-$10 per week.</w:t>
      </w:r>
    </w:p>
    <w:p w:rsidR="006026B7" w:rsidRDefault="006026B7">
      <w:pPr>
        <w:pStyle w:val="Standard"/>
        <w:rPr>
          <w:color w:val="000000"/>
        </w:rPr>
      </w:pPr>
    </w:p>
    <w:p w:rsidR="006026B7" w:rsidRDefault="00D107B2">
      <w:pPr>
        <w:pStyle w:val="Standard"/>
        <w:rPr>
          <w:b/>
          <w:bCs/>
          <w:color w:val="000000"/>
        </w:rPr>
      </w:pPr>
      <w:r>
        <w:rPr>
          <w:b/>
          <w:bCs/>
          <w:color w:val="000000"/>
        </w:rPr>
        <w:t>Attendance &amp; Set Up:</w:t>
      </w:r>
    </w:p>
    <w:p w:rsidR="006026B7" w:rsidRDefault="006026B7">
      <w:pPr>
        <w:pStyle w:val="Standard"/>
        <w:rPr>
          <w:color w:val="000000"/>
        </w:rPr>
      </w:pPr>
    </w:p>
    <w:p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rsidR="006026B7" w:rsidRDefault="006026B7">
      <w:pPr>
        <w:pStyle w:val="Standard"/>
        <w:rPr>
          <w:color w:val="000000"/>
        </w:rPr>
      </w:pPr>
    </w:p>
    <w:p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tab/>
        <w:t xml:space="preserve">customers to talk to and learn from the people who produce their food the vendor should be </w:t>
      </w:r>
      <w:r>
        <w:rPr>
          <w:color w:val="000000"/>
        </w:rPr>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rsidR="006026B7" w:rsidRDefault="006026B7">
      <w:pPr>
        <w:pStyle w:val="Standard"/>
        <w:rPr>
          <w:color w:val="000000"/>
        </w:rPr>
      </w:pPr>
    </w:p>
    <w:p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lastRenderedPageBreak/>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rsidR="006026B7" w:rsidRDefault="006026B7">
      <w:pPr>
        <w:pStyle w:val="Standard"/>
        <w:rPr>
          <w:color w:val="000000"/>
        </w:rPr>
      </w:pPr>
    </w:p>
    <w:p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rsidR="006026B7" w:rsidRDefault="006026B7">
      <w:pPr>
        <w:pStyle w:val="Standard"/>
        <w:rPr>
          <w:color w:val="000000"/>
        </w:rPr>
      </w:pPr>
    </w:p>
    <w:p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rsidR="006026B7" w:rsidRDefault="006026B7">
      <w:pPr>
        <w:pStyle w:val="Standard"/>
        <w:rPr>
          <w:color w:val="000000"/>
        </w:rPr>
      </w:pPr>
    </w:p>
    <w:p w:rsidR="006026B7" w:rsidRDefault="00D107B2">
      <w:pPr>
        <w:pStyle w:val="Standard"/>
        <w:rPr>
          <w:color w:val="000000"/>
        </w:rPr>
      </w:pPr>
      <w:r>
        <w:rPr>
          <w:b/>
          <w:bCs/>
          <w:color w:val="000000"/>
        </w:rPr>
        <w:t>Information</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4901CF">
        <w:rPr>
          <w:color w:val="000000"/>
        </w:rPr>
        <w:t>2</w:t>
      </w:r>
      <w:r>
        <w:rPr>
          <w:color w:val="000000"/>
        </w:rPr>
        <w:t>, 201</w:t>
      </w:r>
      <w:r w:rsidR="004901CF">
        <w:rPr>
          <w:color w:val="000000"/>
        </w:rPr>
        <w:t>9</w:t>
      </w:r>
      <w:r>
        <w:rPr>
          <w:color w:val="000000"/>
        </w:rPr>
        <w:t xml:space="preserve"> and end on October 1</w:t>
      </w:r>
      <w:r w:rsidR="004901CF">
        <w:rPr>
          <w:color w:val="000000"/>
        </w:rPr>
        <w:t>0</w:t>
      </w:r>
      <w:r>
        <w:rPr>
          <w:color w:val="000000"/>
        </w:rPr>
        <w:t>, 201</w:t>
      </w:r>
      <w:r w:rsidR="004901CF">
        <w:rPr>
          <w:color w:val="000000"/>
        </w:rPr>
        <w:t>9</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tab/>
        <w:t xml:space="preserve">word out include the Mount Horeb Chamber of Commerce, local events, partnering with the </w:t>
      </w:r>
      <w:r>
        <w:rPr>
          <w:color w:val="000000"/>
        </w:rPr>
        <w:tab/>
        <w:t>school district, colorful tote bags, and posters.</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lastRenderedPageBreak/>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107" w:rsidRDefault="00777107">
      <w:r>
        <w:separator/>
      </w:r>
    </w:p>
  </w:endnote>
  <w:endnote w:type="continuationSeparator" w:id="0">
    <w:p w:rsidR="00777107" w:rsidRDefault="0077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B0604020202020204"/>
    <w:charset w:val="86"/>
    <w:family w:val="modern"/>
    <w:pitch w:val="fixed"/>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89615"/>
      <w:docPartObj>
        <w:docPartGallery w:val="Page Numbers (Bottom of Page)"/>
        <w:docPartUnique/>
      </w:docPartObj>
    </w:sdtPr>
    <w:sdtEndPr>
      <w:rPr>
        <w:noProof/>
      </w:rPr>
    </w:sdtEndPr>
    <w:sdtContent>
      <w:p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107" w:rsidRDefault="00777107">
      <w:r>
        <w:rPr>
          <w:color w:val="000000"/>
        </w:rPr>
        <w:separator/>
      </w:r>
    </w:p>
  </w:footnote>
  <w:footnote w:type="continuationSeparator" w:id="0">
    <w:p w:rsidR="00777107" w:rsidRDefault="0077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C28EC"/>
    <w:rsid w:val="004332CA"/>
    <w:rsid w:val="004901CF"/>
    <w:rsid w:val="004D096B"/>
    <w:rsid w:val="004E1B2A"/>
    <w:rsid w:val="005D3FA2"/>
    <w:rsid w:val="005F3ADB"/>
    <w:rsid w:val="006026B7"/>
    <w:rsid w:val="00622402"/>
    <w:rsid w:val="006C01AD"/>
    <w:rsid w:val="006E1929"/>
    <w:rsid w:val="00717C3F"/>
    <w:rsid w:val="00777107"/>
    <w:rsid w:val="00841F15"/>
    <w:rsid w:val="0090613E"/>
    <w:rsid w:val="009802E8"/>
    <w:rsid w:val="00A66D93"/>
    <w:rsid w:val="00B64B68"/>
    <w:rsid w:val="00C70A21"/>
    <w:rsid w:val="00D107B2"/>
    <w:rsid w:val="00DD1E1C"/>
    <w:rsid w:val="00E50BD5"/>
    <w:rsid w:val="00E9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D19B"/>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Sarah Leong</cp:lastModifiedBy>
  <cp:revision>2</cp:revision>
  <dcterms:created xsi:type="dcterms:W3CDTF">2019-03-28T02:46:00Z</dcterms:created>
  <dcterms:modified xsi:type="dcterms:W3CDTF">2019-03-28T02:46:00Z</dcterms:modified>
</cp:coreProperties>
</file>